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3A" w:rsidRPr="005D7AA6" w:rsidRDefault="00810B3A" w:rsidP="00810B3A">
      <w:pPr>
        <w:jc w:val="center"/>
        <w:rPr>
          <w:b/>
          <w:sz w:val="28"/>
          <w:szCs w:val="28"/>
        </w:rPr>
      </w:pPr>
      <w:r w:rsidRPr="005D7AA6">
        <w:rPr>
          <w:b/>
          <w:noProof/>
          <w:sz w:val="28"/>
          <w:szCs w:val="28"/>
        </w:rPr>
        <w:drawing>
          <wp:inline distT="0" distB="0" distL="0" distR="0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3A" w:rsidRPr="005D7AA6" w:rsidRDefault="00810B3A" w:rsidP="00810B3A">
      <w:pPr>
        <w:jc w:val="center"/>
        <w:rPr>
          <w:b/>
          <w:bCs/>
          <w:sz w:val="28"/>
          <w:szCs w:val="28"/>
        </w:rPr>
      </w:pPr>
      <w:r w:rsidRPr="005D7AA6">
        <w:rPr>
          <w:b/>
          <w:bCs/>
          <w:sz w:val="28"/>
          <w:szCs w:val="28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одиннадцатое заседание земского собрания пятого созыва</w:t>
      </w:r>
    </w:p>
    <w:p w:rsidR="00810B3A" w:rsidRPr="005D7AA6" w:rsidRDefault="00810B3A" w:rsidP="00810B3A">
      <w:pPr>
        <w:jc w:val="center"/>
        <w:rPr>
          <w:bCs/>
          <w:sz w:val="28"/>
          <w:szCs w:val="28"/>
        </w:rPr>
      </w:pPr>
    </w:p>
    <w:p w:rsidR="00810B3A" w:rsidRPr="005D7AA6" w:rsidRDefault="00810B3A" w:rsidP="00810B3A">
      <w:pPr>
        <w:jc w:val="center"/>
        <w:rPr>
          <w:b/>
          <w:bCs/>
          <w:sz w:val="28"/>
          <w:szCs w:val="28"/>
        </w:rPr>
      </w:pPr>
      <w:r w:rsidRPr="005D7AA6">
        <w:rPr>
          <w:b/>
          <w:bCs/>
          <w:sz w:val="28"/>
          <w:szCs w:val="28"/>
        </w:rPr>
        <w:t>РЕШЕНИЕ</w:t>
      </w:r>
    </w:p>
    <w:p w:rsidR="00810B3A" w:rsidRPr="005D7AA6" w:rsidRDefault="00810B3A" w:rsidP="00810B3A">
      <w:pPr>
        <w:jc w:val="center"/>
        <w:rPr>
          <w:sz w:val="28"/>
          <w:szCs w:val="28"/>
        </w:rPr>
      </w:pPr>
      <w:r w:rsidRPr="005D7AA6">
        <w:rPr>
          <w:b/>
          <w:sz w:val="28"/>
          <w:szCs w:val="28"/>
        </w:rPr>
        <w:t xml:space="preserve">«29» октября 2024 года                                                    </w:t>
      </w:r>
      <w:r>
        <w:rPr>
          <w:b/>
          <w:sz w:val="28"/>
          <w:szCs w:val="28"/>
        </w:rPr>
        <w:t xml:space="preserve">                             № 5</w:t>
      </w:r>
      <w:r w:rsidR="006F28D4">
        <w:rPr>
          <w:b/>
          <w:sz w:val="28"/>
          <w:szCs w:val="28"/>
        </w:rPr>
        <w:t>5</w:t>
      </w:r>
      <w:bookmarkStart w:id="0" w:name="_GoBack"/>
      <w:bookmarkEnd w:id="0"/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 w:rsidR="00810B3A">
        <w:rPr>
          <w:b/>
          <w:bCs/>
          <w:sz w:val="28"/>
          <w:szCs w:val="28"/>
        </w:rPr>
        <w:t>Ериковского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10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810B3A">
        <w:rPr>
          <w:sz w:val="28"/>
          <w:szCs w:val="28"/>
        </w:rPr>
        <w:t>Ериковского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810B3A">
        <w:rPr>
          <w:b/>
          <w:bCs/>
          <w:color w:val="000000"/>
        </w:rPr>
        <w:t>Ериковского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810B3A">
        <w:rPr>
          <w:spacing w:val="-5"/>
          <w:sz w:val="28"/>
          <w:szCs w:val="28"/>
        </w:rPr>
        <w:t>Ериковского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810B3A">
        <w:rPr>
          <w:spacing w:val="4"/>
          <w:sz w:val="28"/>
          <w:szCs w:val="28"/>
        </w:rPr>
        <w:t>Ериковского</w:t>
      </w:r>
      <w:r w:rsidR="00325F16">
        <w:rPr>
          <w:spacing w:val="4"/>
          <w:sz w:val="28"/>
          <w:szCs w:val="28"/>
        </w:rPr>
        <w:t xml:space="preserve"> сельского поселения </w:t>
      </w:r>
      <w:r w:rsidR="00810B3A" w:rsidRPr="00810B3A">
        <w:rPr>
          <w:spacing w:val="4"/>
          <w:sz w:val="28"/>
          <w:szCs w:val="28"/>
        </w:rPr>
        <w:t xml:space="preserve">03.08.2007 № 47 </w:t>
      </w:r>
      <w:r w:rsidR="00325F16">
        <w:rPr>
          <w:spacing w:val="4"/>
          <w:sz w:val="28"/>
          <w:szCs w:val="28"/>
        </w:rPr>
        <w:t xml:space="preserve">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375FBE" w:rsidRDefault="00375FBE" w:rsidP="00375F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5 статьи 6 Устава изложить в следующей редакции:</w:t>
      </w:r>
    </w:p>
    <w:p w:rsidR="00375FBE" w:rsidRDefault="00375FBE" w:rsidP="00375F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 w:rsidR="00375FBE" w:rsidRPr="007C31F9" w:rsidRDefault="00375FBE" w:rsidP="0037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375FBE" w:rsidRDefault="00375FBE" w:rsidP="0037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375FBE" w:rsidRDefault="00375FBE" w:rsidP="0037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поселения.»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5F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похозяйственных книгах.».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5FBE">
        <w:rPr>
          <w:sz w:val="28"/>
          <w:szCs w:val="28"/>
        </w:rPr>
        <w:t>3</w:t>
      </w:r>
      <w:r>
        <w:rPr>
          <w:sz w:val="28"/>
          <w:szCs w:val="28"/>
        </w:rPr>
        <w:t>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 xml:space="preserve">систематическое </w:t>
      </w: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4"/>
        <w:ind w:firstLine="0"/>
        <w:jc w:val="left"/>
        <w:rPr>
          <w:b/>
          <w:bCs/>
        </w:rPr>
      </w:pPr>
    </w:p>
    <w:p w:rsidR="009D13EE" w:rsidRDefault="000F56A7">
      <w:pPr>
        <w:pStyle w:val="24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 xml:space="preserve">Глава  </w:t>
      </w:r>
      <w:r w:rsidR="00810B3A">
        <w:rPr>
          <w:b/>
          <w:bCs/>
        </w:rPr>
        <w:t>Ериковского</w:t>
      </w:r>
      <w:proofErr w:type="gramEnd"/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10B3A">
        <w:rPr>
          <w:b/>
          <w:bCs/>
        </w:rPr>
        <w:t xml:space="preserve">               В.В. </w:t>
      </w:r>
      <w:proofErr w:type="spellStart"/>
      <w:r w:rsidR="00810B3A">
        <w:rPr>
          <w:b/>
          <w:bCs/>
        </w:rPr>
        <w:t>Навальнев</w:t>
      </w:r>
      <w:proofErr w:type="spellEnd"/>
    </w:p>
    <w:sectPr w:rsidR="009D13EE" w:rsidSect="009D13EE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AB" w:rsidRDefault="00353DAB">
      <w:r>
        <w:separator/>
      </w:r>
    </w:p>
  </w:endnote>
  <w:endnote w:type="continuationSeparator" w:id="0">
    <w:p w:rsidR="00353DAB" w:rsidRDefault="0035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AB" w:rsidRDefault="00353DAB">
      <w:r>
        <w:separator/>
      </w:r>
    </w:p>
  </w:footnote>
  <w:footnote w:type="continuationSeparator" w:id="0">
    <w:p w:rsidR="00353DAB" w:rsidRDefault="00353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5514CA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2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EE"/>
    <w:rsid w:val="000F56A7"/>
    <w:rsid w:val="0014186E"/>
    <w:rsid w:val="002918C1"/>
    <w:rsid w:val="00325F16"/>
    <w:rsid w:val="00353DAB"/>
    <w:rsid w:val="00375FBE"/>
    <w:rsid w:val="004E7492"/>
    <w:rsid w:val="005514CA"/>
    <w:rsid w:val="006F28D4"/>
    <w:rsid w:val="00801310"/>
    <w:rsid w:val="00810B3A"/>
    <w:rsid w:val="009241B1"/>
    <w:rsid w:val="009D13EE"/>
    <w:rsid w:val="00C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0AEC-97BC-4677-B386-6044587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9AC5-F2F7-4A91-9EBA-08978BD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4</cp:revision>
  <cp:lastPrinted>2024-09-13T12:20:00Z</cp:lastPrinted>
  <dcterms:created xsi:type="dcterms:W3CDTF">2024-10-17T07:34:00Z</dcterms:created>
  <dcterms:modified xsi:type="dcterms:W3CDTF">2024-10-29T12:15:00Z</dcterms:modified>
</cp:coreProperties>
</file>